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2E" w:rsidRDefault="00B435E3" w:rsidP="006A7DB8">
      <w:pPr>
        <w:jc w:val="center"/>
        <w:rPr>
          <w:rFonts w:ascii="Arial" w:hAnsi="Arial" w:cs="Arial"/>
          <w:b/>
          <w:sz w:val="44"/>
          <w:szCs w:val="44"/>
        </w:rPr>
      </w:pPr>
      <w:r w:rsidRPr="00B435E3">
        <w:rPr>
          <w:rFonts w:ascii="Arial" w:hAnsi="Arial" w:cs="Arial"/>
          <w:b/>
          <w:sz w:val="44"/>
          <w:szCs w:val="44"/>
        </w:rPr>
        <w:t>ΕΠΕΙΓΟΥΣΑ ΑΝΑΚΟΙΝΩΣΗ</w:t>
      </w:r>
    </w:p>
    <w:p w:rsidR="006A7DB8" w:rsidRPr="00B435E3" w:rsidRDefault="006A7DB8" w:rsidP="006A7DB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ΓΝΩΣΤΟΠΟΙΕΙΤΑΙ ΣΕ ΟΣΟΥΣ ΕΝΔΙΑΦΕΡΟΝΤΑΙ ΝΑ ΣΥΜΜΕΤΑΣΧΟΥΝ ΣΤΟ ΠΡΟΓΡΑΜΜΑ ΤΟΥ ΙΚΥ ΓΙΑ ΤΗΝ ΧΟΡΗΓΗΣΗ ΥΠΟΤΡΟΦΙΩΝ ΣΕ ΕΠΙΜΕΛΕΙΣ ΦΟΙΤΗΤΕΣ ΠΟΥ ΑΝΗΚΟΥΝ ΣΕ ΕΥΠΑΘΕΙΣ ΚΟΙΝΩΝΙΚΕΣ ΟΜΑΔΕΣ ΑΚΑΔ.ΕΤΟΥΣ 2022-2023,</w:t>
      </w: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 xml:space="preserve"> ΟΤΙ ΟΙ ΓΡΑΜΜΑΤΕΙΕΣ ΤΩΝ ΠΡΟΠΤΥΧΙΑΚΩΝ ΤΜΗΜΑΤΩΝ ΤΗΣ ΑΣΠΑΙΤΕ ΘΑ ΔΕΧΟΝΤΑΙ ΑΙΤΗΣΕΙΣ ΓΙΑ ΤΗΝ ΕΚΔΟΣΗ ΣΧΕΤΙΚΩΝ ΒΕΒΑΙΩΣΕΩΝ ΕΩΣ ΚΑΙ ΤΗΝ ΤΡΙΤΗ 15/7/2025.</w:t>
      </w:r>
    </w:p>
    <w:sectPr w:rsidR="006A7DB8" w:rsidRPr="00B43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E3"/>
    <w:rsid w:val="006A7DB8"/>
    <w:rsid w:val="00B435E3"/>
    <w:rsid w:val="00D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3CDF"/>
  <w15:chartTrackingRefBased/>
  <w15:docId w15:val="{54470988-9EF1-4B60-92D3-EA93C34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ΤΡΑΠΑΛΗΣ</dc:creator>
  <cp:keywords/>
  <dc:description/>
  <cp:lastModifiedBy>ΧΑΡΑΛΑΜΠΟΣ ΤΡΑΠΑΛΗΣ</cp:lastModifiedBy>
  <cp:revision>1</cp:revision>
  <dcterms:created xsi:type="dcterms:W3CDTF">2025-06-26T06:51:00Z</dcterms:created>
  <dcterms:modified xsi:type="dcterms:W3CDTF">2025-06-26T07:07:00Z</dcterms:modified>
</cp:coreProperties>
</file>